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12" w:rsidRDefault="003D1E26" w:rsidP="003D1E26">
      <w:pPr>
        <w:spacing w:after="0" w:line="24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1E26">
        <w:rPr>
          <w:rFonts w:ascii="Times New Roman" w:hAnsi="Times New Roman" w:cs="Times New Roman"/>
          <w:b/>
          <w:sz w:val="28"/>
          <w:szCs w:val="28"/>
        </w:rPr>
        <w:t xml:space="preserve">Возможности оптимизации двигательной активности </w:t>
      </w:r>
    </w:p>
    <w:p w:rsidR="003D1E26" w:rsidRDefault="003D1E26" w:rsidP="003D1E26">
      <w:pPr>
        <w:spacing w:after="0" w:line="24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26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bookmarkEnd w:id="0"/>
    <w:p w:rsidR="003D1E26" w:rsidRDefault="003D1E26" w:rsidP="003D1E26">
      <w:pPr>
        <w:spacing w:after="0" w:line="24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E26" w:rsidRPr="003D1E26" w:rsidRDefault="003D1E26" w:rsidP="003D1E26">
      <w:pPr>
        <w:spacing w:after="0" w:line="240" w:lineRule="auto"/>
        <w:ind w:firstLine="79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E26">
        <w:rPr>
          <w:rFonts w:ascii="Times New Roman" w:hAnsi="Times New Roman" w:cs="Times New Roman"/>
          <w:i/>
          <w:sz w:val="28"/>
          <w:szCs w:val="28"/>
        </w:rPr>
        <w:t>Составила воспитатель</w:t>
      </w:r>
    </w:p>
    <w:p w:rsidR="003D1E26" w:rsidRPr="003D1E26" w:rsidRDefault="003D1E26" w:rsidP="003D1E26">
      <w:pPr>
        <w:spacing w:after="0" w:line="240" w:lineRule="auto"/>
        <w:ind w:firstLine="79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1E26">
        <w:rPr>
          <w:rFonts w:ascii="Times New Roman" w:hAnsi="Times New Roman" w:cs="Times New Roman"/>
          <w:i/>
          <w:sz w:val="28"/>
          <w:szCs w:val="28"/>
        </w:rPr>
        <w:t>Березикова</w:t>
      </w:r>
      <w:proofErr w:type="spellEnd"/>
      <w:r w:rsidRPr="003D1E26">
        <w:rPr>
          <w:rFonts w:ascii="Times New Roman" w:hAnsi="Times New Roman" w:cs="Times New Roman"/>
          <w:i/>
          <w:sz w:val="28"/>
          <w:szCs w:val="28"/>
        </w:rPr>
        <w:t xml:space="preserve"> И.И.</w:t>
      </w:r>
    </w:p>
    <w:p w:rsidR="003D1E26" w:rsidRPr="003D1E26" w:rsidRDefault="003D1E26" w:rsidP="003D1E26">
      <w:pPr>
        <w:spacing w:after="0" w:line="24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Дошкольный возраст является одним из основных периодов развития человека, когда закладывается фундамент всех жизненно важных систем организма, то есть формируется основы здоровья. Роль и значение физической культуры в этом нельзя переоценить. Исследования специалистов доказывают, что ведущее звено в решение этой проблемы принадлежит двигательной активности. 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Двигательная активность представляет собой естественную биологическую потребность человека, от степени реализации которой зависит развитие организм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E26">
        <w:rPr>
          <w:rFonts w:ascii="Times New Roman" w:hAnsi="Times New Roman" w:cs="Times New Roman"/>
          <w:sz w:val="28"/>
          <w:szCs w:val="28"/>
        </w:rPr>
        <w:t>Организованная двигательная активность в детских дошкольных учреждениях исполняет роль своеобразного регулятора роста и развития и должна быть необходимым условием для совершенствования всех функций и систем организма детей и создавать реальные возможности для его нормальной жизнедеятельности. Тенденция ухудшения здоровья детей, наблюдаемая в последние десятилетия, подтвержд</w:t>
      </w:r>
      <w:r>
        <w:rPr>
          <w:rFonts w:ascii="Times New Roman" w:hAnsi="Times New Roman" w:cs="Times New Roman"/>
          <w:sz w:val="28"/>
          <w:szCs w:val="28"/>
        </w:rPr>
        <w:t xml:space="preserve">ает актуальность нашей проблемы. </w:t>
      </w:r>
      <w:r w:rsidRPr="003D1E26">
        <w:rPr>
          <w:rFonts w:ascii="Times New Roman" w:hAnsi="Times New Roman" w:cs="Times New Roman"/>
          <w:sz w:val="28"/>
          <w:szCs w:val="28"/>
        </w:rPr>
        <w:t>Так, по данным Министерства здравоохранения и социального развития России общая заболеваемость детей в возрасте 5-7 лет за последние годы возросла на 32%. В среднем, каждый ребенок имеет 54 пропуска по причине болезни или карантина; количество детей, страдающих ожирением, возрастает в среднем на 1% каждый год.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Таким образом, чрезвычайно важен поиск путей оптимизации физических нагрузок и режимов двигательной активности детей в детских дошкольных учреждениях.</w:t>
      </w:r>
    </w:p>
    <w:p w:rsid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стандартом, в физическом воспитании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должен отдаваться приоритет:</w:t>
      </w:r>
    </w:p>
    <w:p w:rsidR="003D1E26" w:rsidRDefault="003D1E26" w:rsidP="003D1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охране и укреплению физического и психического здоровья детей, в том числе их эмоциональному благополучию;</w:t>
      </w:r>
    </w:p>
    <w:p w:rsidR="003D1E26" w:rsidRDefault="003D1E26" w:rsidP="003D1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формированию общей культуры личности детей, в том числе ценностей здорового образа жизни, развитию их физических качеств, инициативности, самостоятельности;</w:t>
      </w:r>
    </w:p>
    <w:p w:rsidR="003D1E26" w:rsidRPr="003D1E26" w:rsidRDefault="003D1E26" w:rsidP="003D1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обеспечению психолого-педагогической поддержки семьи и повышению компетентности родителей в вопросах развития, охраны и укрепления здоровья детей.</w:t>
      </w:r>
    </w:p>
    <w:p w:rsidR="003D1E26" w:rsidRDefault="003D1E26" w:rsidP="003D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E26">
        <w:rPr>
          <w:rFonts w:ascii="Times New Roman" w:hAnsi="Times New Roman" w:cs="Times New Roman"/>
          <w:sz w:val="28"/>
          <w:szCs w:val="28"/>
        </w:rPr>
        <w:t>Реализация данных положений возможна посредством совершенствования процесса физического воспитания в детском саду. К основным формам занятий в системе физи</w:t>
      </w:r>
      <w:r>
        <w:rPr>
          <w:rFonts w:ascii="Times New Roman" w:hAnsi="Times New Roman" w:cs="Times New Roman"/>
          <w:sz w:val="28"/>
          <w:szCs w:val="28"/>
        </w:rPr>
        <w:t>ческого воспитания относятся</w:t>
      </w:r>
      <w:r w:rsidRPr="003D1E26">
        <w:rPr>
          <w:rFonts w:ascii="Times New Roman" w:hAnsi="Times New Roman" w:cs="Times New Roman"/>
          <w:sz w:val="28"/>
          <w:szCs w:val="28"/>
        </w:rPr>
        <w:t>:</w:t>
      </w:r>
    </w:p>
    <w:p w:rsidR="003D1E26" w:rsidRDefault="003D1E26" w:rsidP="003D1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занятия физической культурой в рамках расписания дошкольного учреждения;</w:t>
      </w:r>
    </w:p>
    <w:p w:rsidR="003D1E26" w:rsidRDefault="003D1E26" w:rsidP="003D1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lastRenderedPageBreak/>
        <w:t>малые формы неурочных занятий (утренняя гимнастика, физкультминутка</w:t>
      </w:r>
      <w:proofErr w:type="gramStart"/>
      <w:r w:rsidRPr="003D1E26">
        <w:rPr>
          <w:rFonts w:ascii="Times New Roman" w:hAnsi="Times New Roman" w:cs="Times New Roman"/>
          <w:sz w:val="28"/>
          <w:szCs w:val="28"/>
        </w:rPr>
        <w:t>);</w:t>
      </w:r>
      <w:r w:rsidRPr="003D1E26">
        <w:rPr>
          <w:rFonts w:ascii="Times New Roman" w:hAnsi="Times New Roman" w:cs="Times New Roman"/>
          <w:sz w:val="28"/>
          <w:szCs w:val="28"/>
        </w:rPr>
        <w:br/>
        <w:t>физкультурно</w:t>
      </w:r>
      <w:proofErr w:type="gramEnd"/>
      <w:r w:rsidRPr="003D1E26">
        <w:rPr>
          <w:rFonts w:ascii="Times New Roman" w:hAnsi="Times New Roman" w:cs="Times New Roman"/>
          <w:sz w:val="28"/>
          <w:szCs w:val="28"/>
        </w:rPr>
        <w:t>-оздоровительные праздники, Дни здоровья);</w:t>
      </w:r>
    </w:p>
    <w:p w:rsidR="003D1E26" w:rsidRPr="003D1E26" w:rsidRDefault="003D1E26" w:rsidP="003D1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самостоятельные занятия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При этом важным условием выступает грамотный подбор физических упражнений, которые включаются в систему физическ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 xml:space="preserve">Опрос родителей и детей 3-7 лет </w:t>
      </w:r>
      <w:proofErr w:type="spellStart"/>
      <w:r w:rsidRPr="003D1E26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зывает</w:t>
      </w:r>
      <w:proofErr w:type="spellEnd"/>
      <w:r w:rsidRPr="003D1E26">
        <w:rPr>
          <w:rFonts w:ascii="Times New Roman" w:hAnsi="Times New Roman" w:cs="Times New Roman"/>
          <w:sz w:val="28"/>
          <w:szCs w:val="28"/>
        </w:rPr>
        <w:t>, что более 50% опрошенных выполняют утреннюю гимнастику, 73% детей предпочитают участие в подвижных играх на прогулке, а также 21% из опрошенных детей выполняет гимнастику после дневного сна. В связи с этим можно сделать заключение о том, что необходимо первое место в двигательном режиме дошкольников отводить физкультурно-оздоровительным мероприятиям, которые, как правило, проводятся ежедневно в малых формах неурочных занятий. К таким формам относятся: утренняя гимнастика, подвижные игры, физические упражнения во время прогулок, физкультминутки, динамические паузы и т.д.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Утренняя гимнастика является одним из важнейших компонентов двигательного режима, ее организация должна быть направлена на поднятие эмоционального и мышечного тонуса детей. Содержание утренней гимнастики составляют упражнения, рекомендованные программой для данной возрастной группы и должны быть хорошо знакомы детям.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Двигательная разминка проводится в перерывах между занятиями и ее основное назначение состоит в том, чтобы предотвратить развитие утомляемости у детей, снять эмоциональное напряжение в процессе учебно-игровых занятий, что будет способствовать более быстрому восприятию программного материала.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Физкультминутка проводится в процессе занятий. Она необходима для смены характера деятельности и позы ребенка путем выполнения тех или иных двигательных действий, позволяющих снять утомление, восстановить положительный эмоциональный настрой ребенка.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Гимнастика после дневного сна помогает улучшить настроение детей, поднять мышечный тонус, а также способствует профилактике нарушений осанки и стопы.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Оздоровительный бег на воздухе в среднем темпе является важнейшим средством воспитания общей выносливости.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Оздоровительные пробежки с детьми старшего дошкольного возраста целесообразно проводить 3 раза в неделю в дни, когда нет физкультурных занятий, во время утренней прогулки.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прогулке являются формой ежедневной работы дошкольного учреждения по физическому воспитанию, что предусматривается обязательной государственной программой по физическому воспитанию. На прогулке длительность игр и упражнений составляет 10-12 минут, если в этот день планируется физкультурное занятие, в остальные дни - 30 - 40 минут. На вечерней прогулке подвижным играм и физическим упражнениям отводится 10-15 минут. Необходимо подбирать такие подвижные игры, в которых преобладают беговые и прыжковые упражнения.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Второе место в двигательном режиме детей занимают учебные занятия по физической культуре, которые выступают как основная форма обучения двигательным навыкам и умениям, а также способствуют формированию оптимального уровня двигательной активности детей. Рекомендовано проводить занятия по физической культуре не менее 3 раз в неделю (одно на воздухе). Для поддержания стойкого интереса к занятиям, и, как следствие, повышения двигательной активности детей, возможно проводить не только традиционные физкультурные занятия, но и занятия с элементами аэробики, ритмической гимнастики, йоги, сюжетно-ролевые, игровые.</w:t>
      </w:r>
    </w:p>
    <w:p w:rsid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 xml:space="preserve">Третье место по повышению двигательной активности отводится самостоятельной двигательной активности. Она дает широкий спектр для проявления их индивидуальных двигательных возможностей, а также является важным источником активности ребенка. Побудительной силой к самостоятельной двигательной активности, по нашим наблюдениям, может выступать как традиционное, так и нетрадиционное физкультурное оборудование. К такому оборудованию относятся детские тренажеры, «спортивные конструкторы», детские батуты, игровые лестницы и т.д. Нестандартное оборудование выступает стимулом к занятиям не только для детей, но и служит дополнительным стимулом для физкультурно-оздоровительной работы педагогов. </w:t>
      </w:r>
    </w:p>
    <w:p w:rsid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Использование нестандартного оборудования способствует решению следующих педагогических задач:</w:t>
      </w:r>
    </w:p>
    <w:p w:rsidR="003D1E26" w:rsidRDefault="003D1E26" w:rsidP="003D1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 xml:space="preserve">обогащение знаний о мире предметов и их </w:t>
      </w:r>
      <w:proofErr w:type="gramStart"/>
      <w:r w:rsidRPr="003D1E26">
        <w:rPr>
          <w:rFonts w:ascii="Times New Roman" w:hAnsi="Times New Roman" w:cs="Times New Roman"/>
          <w:sz w:val="28"/>
          <w:szCs w:val="28"/>
        </w:rPr>
        <w:t>многофункциональности;</w:t>
      </w:r>
      <w:r w:rsidRPr="003D1E2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D1E26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максимума самостоятельности, инициативы, волевых усилий;</w:t>
      </w:r>
    </w:p>
    <w:p w:rsidR="003D1E26" w:rsidRDefault="003D1E26" w:rsidP="003D1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приучать применять предметы нестандартного оборудования в самостоятельной деятельности;</w:t>
      </w:r>
    </w:p>
    <w:p w:rsidR="003D1E26" w:rsidRDefault="003D1E26" w:rsidP="003D1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побуждать интересы к спортивным играм, занятиям, расширять круг представлений о разнообразных видах физкультурных упражнений, их оздоровительном значении;</w:t>
      </w:r>
    </w:p>
    <w:p w:rsidR="003D1E26" w:rsidRPr="003D1E26" w:rsidRDefault="003D1E26" w:rsidP="003D1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двигательных умений и навыков, а </w:t>
      </w:r>
      <w:proofErr w:type="gramStart"/>
      <w:r w:rsidRPr="003D1E2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D1E26">
        <w:rPr>
          <w:rFonts w:ascii="Times New Roman" w:hAnsi="Times New Roman" w:cs="Times New Roman"/>
          <w:sz w:val="28"/>
          <w:szCs w:val="28"/>
        </w:rPr>
        <w:t xml:space="preserve"> развитию физических качеств.</w:t>
      </w:r>
    </w:p>
    <w:p w:rsidR="003D1E26" w:rsidRPr="003D1E26" w:rsidRDefault="003D1E26" w:rsidP="003D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E26">
        <w:rPr>
          <w:rFonts w:ascii="Times New Roman" w:hAnsi="Times New Roman" w:cs="Times New Roman"/>
          <w:sz w:val="28"/>
          <w:szCs w:val="28"/>
        </w:rPr>
        <w:t>Кроме того, развивающая предметно-пространственная среда становится более содержательной, насыщенной, полифункциональной, доступной и безопасной.</w:t>
      </w:r>
    </w:p>
    <w:p w:rsidR="003D1E26" w:rsidRPr="003D1E26" w:rsidRDefault="003D1E26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D1E26">
        <w:rPr>
          <w:rFonts w:ascii="Times New Roman" w:hAnsi="Times New Roman" w:cs="Times New Roman"/>
          <w:sz w:val="28"/>
          <w:szCs w:val="28"/>
        </w:rPr>
        <w:t>Таким образом, в детских дошкольных учреждениях организация процесса физического воспитания детей дошкольного возраста должна быть направлена на решение одной из важнейших задач этого возраста - укрепление и сохранение здоровья ребенка непосредственно через активизацию двигательного потенциала каждого из них. И это возможно благодаря рациональному применению различных форм организаций двигательной активности детей в режиме дня детского дошкольного учреждения.</w:t>
      </w:r>
    </w:p>
    <w:p w:rsidR="009F6974" w:rsidRPr="003D1E26" w:rsidRDefault="009F6974" w:rsidP="003D1E2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sectPr w:rsidR="009F6974" w:rsidRPr="003D1E26" w:rsidSect="003D1E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40B"/>
    <w:multiLevelType w:val="hybridMultilevel"/>
    <w:tmpl w:val="83586BB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0EB6"/>
    <w:multiLevelType w:val="hybridMultilevel"/>
    <w:tmpl w:val="FB3E2FB0"/>
    <w:lvl w:ilvl="0" w:tplc="058667A4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3BD22EE1"/>
    <w:multiLevelType w:val="hybridMultilevel"/>
    <w:tmpl w:val="33C43C8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68B6"/>
    <w:multiLevelType w:val="hybridMultilevel"/>
    <w:tmpl w:val="D9308F9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9"/>
    <w:rsid w:val="003D1E26"/>
    <w:rsid w:val="007B47A9"/>
    <w:rsid w:val="009F6974"/>
    <w:rsid w:val="00F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22D14-92C6-4439-B531-E37FD7DD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FCDE-0140-4121-8245-1CB21FF8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2019-02-01T02:14:00Z</dcterms:created>
  <dcterms:modified xsi:type="dcterms:W3CDTF">2019-02-01T03:11:00Z</dcterms:modified>
</cp:coreProperties>
</file>