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CD" w:rsidRPr="00E31FCD" w:rsidRDefault="00E31FCD" w:rsidP="00E3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1F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бюджетное дошкольное образовательное учреждение</w:t>
      </w:r>
    </w:p>
    <w:p w:rsidR="00E31FCD" w:rsidRPr="00E31FCD" w:rsidRDefault="00E31FCD" w:rsidP="00E3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1F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«Детский сад №67»</w:t>
      </w:r>
      <w:r w:rsidR="00BF1F6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0 (МБДОУ «Де0тский сад №67»)</w:t>
      </w:r>
      <w:bookmarkStart w:id="0" w:name="_GoBack"/>
      <w:bookmarkEnd w:id="0"/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F4D01" w:rsidRPr="00706CCC" w:rsidRDefault="005F4D01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706CC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Семинар -  практикум для педагогов</w:t>
      </w:r>
    </w:p>
    <w:p w:rsidR="00EC6128" w:rsidRP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caps/>
          <w:sz w:val="28"/>
          <w:szCs w:val="28"/>
          <w:lang w:eastAsia="en-US"/>
        </w:rPr>
        <w:t>«</w:t>
      </w:r>
      <w:r w:rsidRPr="00EC6128">
        <w:rPr>
          <w:rFonts w:ascii="Times New Roman CYR" w:eastAsia="Calibri" w:hAnsi="Times New Roman CYR" w:cs="Times New Roman CYR"/>
          <w:b/>
          <w:caps/>
          <w:sz w:val="28"/>
          <w:szCs w:val="28"/>
          <w:lang w:eastAsia="en-US"/>
        </w:rPr>
        <w:t xml:space="preserve">Игрушка и антиигрушка </w:t>
      </w:r>
      <w:r>
        <w:rPr>
          <w:rFonts w:ascii="Times New Roman CYR" w:eastAsia="Calibri" w:hAnsi="Times New Roman CYR" w:cs="Times New Roman CYR"/>
          <w:b/>
          <w:caps/>
          <w:sz w:val="28"/>
          <w:szCs w:val="28"/>
          <w:lang w:eastAsia="en-US"/>
        </w:rPr>
        <w:t>в жизни ребенка»</w:t>
      </w: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C6128" w:rsidRDefault="00EC6128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31FCD" w:rsidRPr="00E31FCD" w:rsidRDefault="00E31FCD" w:rsidP="00E31F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E31FCD" w:rsidRPr="00E31FCD" w:rsidRDefault="00E31FCD" w:rsidP="00E3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1F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</w:t>
      </w:r>
      <w:r w:rsidRPr="00E31F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Составила:</w:t>
      </w:r>
    </w:p>
    <w:p w:rsidR="00E31FCD" w:rsidRPr="00E31FCD" w:rsidRDefault="00E31FCD" w:rsidP="00E31F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31F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Старший воспитатель: Шефер Н.Ю.</w:t>
      </w:r>
    </w:p>
    <w:p w:rsidR="00E31FCD" w:rsidRPr="00E31FCD" w:rsidRDefault="00E31FCD" w:rsidP="00E3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31FCD" w:rsidRPr="00E31FCD" w:rsidRDefault="00E31FCD" w:rsidP="00E3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31FCD" w:rsidRPr="00E31FCD" w:rsidRDefault="00E31FCD" w:rsidP="00E3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31FCD" w:rsidRPr="00E31FCD" w:rsidRDefault="00E31FCD" w:rsidP="00E3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31FCD" w:rsidRPr="00E31FCD" w:rsidRDefault="00E31FCD" w:rsidP="00E3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31FCD" w:rsidRPr="00E31FCD" w:rsidRDefault="00E31FCD" w:rsidP="00E3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31FCD" w:rsidRPr="00E31FCD" w:rsidRDefault="00E31FCD" w:rsidP="00E3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31FCD" w:rsidRPr="00E31FCD" w:rsidRDefault="00E31FCD" w:rsidP="00E3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31FCD" w:rsidRPr="00E31FCD" w:rsidRDefault="00E31FCD" w:rsidP="00E3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31FCD" w:rsidRPr="00E31FCD" w:rsidRDefault="00E31FCD" w:rsidP="00E3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31FCD" w:rsidRPr="00E31FCD" w:rsidRDefault="00E31FCD" w:rsidP="00E3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C6128" w:rsidRPr="00E31FCD" w:rsidRDefault="00E31FCD" w:rsidP="00E3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31F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г. Барнаул, 2018</w:t>
      </w:r>
    </w:p>
    <w:p w:rsidR="009D7E6D" w:rsidRPr="00706CCC" w:rsidRDefault="009D7E6D" w:rsidP="005F4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5F4D01" w:rsidRPr="004B41FF" w:rsidRDefault="005F4D01" w:rsidP="005F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4B41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D7E6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уровень профессиональных компетенций педагогов в вопросе выбора игрушек для детей, их</w:t>
      </w:r>
      <w:r w:rsidRPr="004B4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значении</w:t>
      </w:r>
      <w:r w:rsidR="009D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роли в играх</w:t>
      </w:r>
      <w:r w:rsidRPr="004B4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ребенка: помочь ориентироваться в мире современных игрушек, сохраняя баланс между желаниями ребёнка и пользой для него.</w:t>
      </w:r>
    </w:p>
    <w:p w:rsidR="001610AA" w:rsidRPr="004B41FF" w:rsidRDefault="001610AA" w:rsidP="005F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D01" w:rsidRDefault="005F4D01" w:rsidP="005F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4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проведения:</w:t>
      </w:r>
    </w:p>
    <w:p w:rsidR="001610AA" w:rsidRPr="004B41FF" w:rsidRDefault="001610AA" w:rsidP="005F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D01" w:rsidRPr="004B41FF" w:rsidRDefault="005F4D01" w:rsidP="005F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 Предварительная работа:</w:t>
      </w:r>
    </w:p>
    <w:p w:rsidR="005F4D01" w:rsidRPr="006351FF" w:rsidRDefault="005F4D01" w:rsidP="005F4D0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1F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выставку методических материалов «Игровая деятельность»;</w:t>
      </w:r>
    </w:p>
    <w:p w:rsidR="00EC6128" w:rsidRDefault="005F4D01" w:rsidP="005F4D0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1F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 </w:t>
      </w:r>
    </w:p>
    <w:p w:rsidR="005F4D01" w:rsidRDefault="005F4D01" w:rsidP="005F4D0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памятки </w:t>
      </w:r>
      <w:r w:rsidR="00161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педагогов </w:t>
      </w:r>
      <w:r w:rsidRPr="006351FF">
        <w:rPr>
          <w:rFonts w:ascii="Times New Roman" w:eastAsia="Times New Roman" w:hAnsi="Times New Roman" w:cs="Times New Roman"/>
          <w:color w:val="000000"/>
          <w:sz w:val="28"/>
          <w:szCs w:val="28"/>
        </w:rPr>
        <w:t>«Какой должна быть игрушка», «Организация игровой деятельности детей в условиях ФГОС ДОО»</w:t>
      </w:r>
      <w:r w:rsidR="001610A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10AA" w:rsidRPr="006351FF" w:rsidRDefault="001610AA" w:rsidP="005F4D0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памятки для родителей «Как научить ребенка убирать игрушки», «Как приучить малыша к новой игрушке»;</w:t>
      </w:r>
    </w:p>
    <w:p w:rsidR="001610AA" w:rsidRPr="001610AA" w:rsidRDefault="005F4D01" w:rsidP="001610A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1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приготовить педагогические ситуации;</w:t>
      </w:r>
    </w:p>
    <w:p w:rsidR="005F4D01" w:rsidRPr="004B41FF" w:rsidRDefault="005F4D01" w:rsidP="005F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Ход собрания:</w:t>
      </w:r>
    </w:p>
    <w:p w:rsidR="005F4D01" w:rsidRPr="005F4D01" w:rsidRDefault="005F4D01" w:rsidP="005F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Наш семинар посвящен</w:t>
      </w:r>
      <w:r w:rsidRPr="004B4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должна быть игрушка</w:t>
      </w:r>
      <w:r w:rsidRPr="004B41F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F4D01" w:rsidRDefault="005F4D01" w:rsidP="005F4D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сначала давайте посмотрим </w:t>
      </w:r>
      <w:r w:rsidRPr="005F4D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презентацию «Современный ребенок»</w:t>
      </w:r>
      <w:r w:rsidRPr="005F4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которой </w:t>
      </w:r>
      <w:r w:rsidRPr="005F4D0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основаны на материалах исследований, проведенных Психологическим институтом РАО, Московским городским психолого-педагогическим университетом, Институтом психологии РАН (доклад Д.И. Фельдштейна на выездном заседании Президиума РАО в Нижнем Новгороде 19-20 апреля 2010 года «Приоритетные направления психолого-педагогических исследований в условиях значимых изменений ребенка и ситуации его развития»)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4D01" w:rsidRDefault="005F4D01" w:rsidP="005F4D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Итак, подведем итог. Мы увидели, что развитие ребенка отстало как минимум на два года и в то же время есть дети, а точнее небольшой процент таких детей, которые стали интеллектуальнее выше своего развития.</w:t>
      </w:r>
    </w:p>
    <w:p w:rsidR="005F4D01" w:rsidRDefault="005F4D01" w:rsidP="005F4D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дошкольном детстве огромную роль в развитии ребенка выполняют игра и игрушка. </w:t>
      </w:r>
      <w:r w:rsidRPr="004B4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ребёнка немыслимо без игрушек. Именно они позволяют ребёнку выразить свои чувства, исследовать окружающий мир, учат общаться и познавать себя. Подбор игрушек – дело серьёзное и ответственное. Выбрать игрушку в настоящее время чрезвычайно трудно: наряду с традиционными (куклами, мишками, машинками) появляются 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игрушки невиданные и незнакомые. </w:t>
      </w:r>
      <w:r w:rsidRPr="004B41FF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сориентироваться в этом огромном мире игрушечной продукции? Как оценить их игровой и развивающийся потенциал? Как выбрать то, что нужно ребёнку? Я надеюсь, что эта встреча поможет вам ответить на эти вопросы.</w:t>
      </w:r>
    </w:p>
    <w:p w:rsidR="005F4D01" w:rsidRPr="005F4D01" w:rsidRDefault="005F4D01" w:rsidP="005F4D0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Давайте выясним, что же такое игрушка…</w:t>
      </w:r>
    </w:p>
    <w:p w:rsidR="005F4D01" w:rsidRDefault="005F4D01" w:rsidP="005F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4D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(слайдовая презентация)</w:t>
      </w:r>
    </w:p>
    <w:p w:rsidR="001610AA" w:rsidRPr="005F4D01" w:rsidRDefault="001610AA" w:rsidP="005F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F4D01" w:rsidRPr="005F4D01" w:rsidRDefault="00C95E1A" w:rsidP="005F4D0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«Магазин игрушек»</w:t>
      </w:r>
    </w:p>
    <w:p w:rsidR="005F4D01" w:rsidRDefault="005F4D01" w:rsidP="005F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4D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 идете в магазин за игрушкой. В магазине проводится рейтинг игрушек. Я предлагаю вам в нем поучаствовать. Сначала вы расставите номера от 1 до 10 без изображения игрушек, а затем с изображением. Давайте сравним результат.</w:t>
      </w:r>
    </w:p>
    <w:p w:rsidR="001610AA" w:rsidRPr="00C95E1A" w:rsidRDefault="001610AA" w:rsidP="005F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D01" w:rsidRPr="00C95E1A" w:rsidRDefault="005F4D01" w:rsidP="00C95E1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E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 педагогам</w:t>
      </w:r>
    </w:p>
    <w:p w:rsidR="005F4D01" w:rsidRPr="004B41FF" w:rsidRDefault="005F4D01" w:rsidP="005F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Сталкивались ли вы с тем, что у ребенка имеются разные игрушки, но он не играет с ними?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думаете, почему?</w:t>
      </w:r>
    </w:p>
    <w:p w:rsidR="005F4D01" w:rsidRDefault="005F4D01" w:rsidP="005F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(Мнение педагогов</w:t>
      </w:r>
      <w:r w:rsidRPr="004B41F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610AA" w:rsidRPr="004B41FF" w:rsidRDefault="001610AA" w:rsidP="005F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D01" w:rsidRPr="00C95E1A" w:rsidRDefault="005F4D01" w:rsidP="00C95E1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</w:t>
      </w:r>
      <w:r w:rsidR="00C95E1A" w:rsidRPr="00C9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Эксперты</w:t>
      </w:r>
      <w:r w:rsidRPr="00C9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95E1A" w:rsidRPr="00C95E1A" w:rsidRDefault="00C95E1A" w:rsidP="00C9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1A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в две колонки:</w:t>
      </w:r>
    </w:p>
    <w:p w:rsidR="005F4D01" w:rsidRPr="00C95E1A" w:rsidRDefault="005F4D01" w:rsidP="00C95E1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1A">
        <w:rPr>
          <w:rFonts w:ascii="Times New Roman" w:eastAsia="Times New Roman" w:hAnsi="Times New Roman" w:cs="Times New Roman"/>
          <w:color w:val="000000"/>
          <w:sz w:val="28"/>
          <w:szCs w:val="28"/>
        </w:rPr>
        <w:t>«полезные игрушки», то есть игрушки, необходимые для развития детей дошкольного возраста.</w:t>
      </w:r>
    </w:p>
    <w:p w:rsidR="005F4D01" w:rsidRPr="00C95E1A" w:rsidRDefault="005F4D01" w:rsidP="00C95E1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E1A">
        <w:rPr>
          <w:rFonts w:ascii="Times New Roman" w:eastAsia="Times New Roman" w:hAnsi="Times New Roman" w:cs="Times New Roman"/>
          <w:color w:val="000000"/>
          <w:sz w:val="28"/>
          <w:szCs w:val="28"/>
        </w:rPr>
        <w:t>«вредные, бесполезные игрушки», то есть игрушки, которые ни в коем случае нельзя использовать при работе с детьми, ничего не дающие для развития ребёнка.</w:t>
      </w:r>
    </w:p>
    <w:p w:rsidR="005F4D01" w:rsidRPr="004B41FF" w:rsidRDefault="00C95E1A" w:rsidP="00C95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выясним, </w:t>
      </w:r>
      <w:r w:rsidR="005F4D01" w:rsidRPr="004B4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какими критериями руководствовались при выборе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каждой </w:t>
      </w:r>
      <w:r w:rsidR="005F4D01" w:rsidRPr="004B4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категории игрушек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10AA" w:rsidRPr="001610AA" w:rsidRDefault="001610AA" w:rsidP="005F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4D01" w:rsidRPr="001610AA" w:rsidRDefault="005F4D01" w:rsidP="001610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педагогических ситуаций.</w:t>
      </w:r>
    </w:p>
    <w:p w:rsidR="001610AA" w:rsidRPr="004B41FF" w:rsidRDefault="001610AA" w:rsidP="00CC5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5E55" w:rsidRDefault="001610AA" w:rsidP="0016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Ситуация </w:t>
      </w:r>
      <w:r w:rsidR="00CC5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5F4D01" w:rsidRPr="004B4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 </w:t>
      </w:r>
      <w:r w:rsidR="00CC5E55" w:rsidRPr="00CC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заикается. Бабушка покупает ему монстров, поясняя: "Пусть умеет драться, защищать себя…" </w:t>
      </w:r>
    </w:p>
    <w:p w:rsidR="001610AA" w:rsidRPr="00CC5E55" w:rsidRDefault="001610AA" w:rsidP="0016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D01" w:rsidRDefault="001610AA" w:rsidP="00CC5E55">
      <w:pPr>
        <w:shd w:val="clear" w:color="auto" w:fill="FFFFFF"/>
        <w:spacing w:after="25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Ситуация 2</w:t>
      </w:r>
      <w:r w:rsidR="00CC5E55" w:rsidRPr="00CC5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C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5E55" w:rsidRPr="00CC5E55">
        <w:rPr>
          <w:rFonts w:ascii="Times New Roman" w:eastAsia="Times New Roman" w:hAnsi="Times New Roman" w:cs="Times New Roman"/>
          <w:color w:val="000000"/>
          <w:sz w:val="28"/>
          <w:szCs w:val="28"/>
        </w:rPr>
        <w:t>Папочка, пытаясь воспитать в сыне мужчину, купил ему игрушку с мужским достоинством…</w:t>
      </w:r>
    </w:p>
    <w:p w:rsidR="001610AA" w:rsidRPr="001610AA" w:rsidRDefault="001610AA" w:rsidP="00CC5E55">
      <w:pPr>
        <w:shd w:val="clear" w:color="auto" w:fill="FFFFFF"/>
        <w:spacing w:after="25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1610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Вниманию педагогов представлены иллюстрации с игрушками «Кукла Братц», «Зеленый заяц», «Монстр», «Робот», «Пирамидка». </w:t>
      </w:r>
      <w:r w:rsidRPr="001610A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должны проанализировать каждую игрушку.</w:t>
      </w:r>
    </w:p>
    <w:p w:rsidR="005F4D01" w:rsidRPr="004B41FF" w:rsidRDefault="001610AA" w:rsidP="0016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5F4D01" w:rsidRPr="004B4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Показ слайдовой презентации «Анти-игрушка».</w:t>
      </w:r>
    </w:p>
    <w:p w:rsidR="005F4D01" w:rsidRPr="004B41FF" w:rsidRDefault="001610AA" w:rsidP="005F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5F4D01" w:rsidRPr="004B41FF" w:rsidRDefault="005F4D01" w:rsidP="005F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1FF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Игрушка, как мы смогли убедиться, серьёзно влияет на детскую психику и на развитие малыша в целом. Игрушка – это не просто забава. Она закладывает в душу первоначальные понятия добра и зла, даёт яркие запечатляющиеся образы, и от того какими они будут, зачастую зависят формирование морально-нравственных представлений личности и её развитие в целом.</w:t>
      </w:r>
      <w:r w:rsidR="009D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ответственность за формированием этих морально- нравственных ценностей в дошкольном детстве лежит на </w:t>
      </w:r>
      <w:r w:rsidR="00E31FC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родителях,</w:t>
      </w:r>
      <w:r w:rsidR="009D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во время пребывания в детском саду, на педагогов и специалистов ДО. И если родители не компетентны в данном вопросе, то кто, кроме нас им подскажет, научит и поможет воспитать полноценную личность, ориентированную на показатели целевых ориентиров, представленных ФГОС,</w:t>
      </w:r>
    </w:p>
    <w:p w:rsidR="005F4D01" w:rsidRPr="004B41FF" w:rsidRDefault="005F4D01" w:rsidP="005F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FC2" w:rsidRDefault="009D7E6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Pr="004B4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семинара – практикума.</w:t>
      </w:r>
    </w:p>
    <w:p w:rsidR="009D7E6D" w:rsidRPr="009D7E6D" w:rsidRDefault="009D7E6D">
      <w:r w:rsidRPr="009D7E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Вручение сертификатов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участии в семинаре практикуме</w:t>
      </w:r>
      <w:r w:rsidRPr="009D7E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sectPr w:rsidR="009D7E6D" w:rsidRPr="009D7E6D" w:rsidSect="00EC6128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F74"/>
    <w:multiLevelType w:val="multilevel"/>
    <w:tmpl w:val="2BF6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7267D"/>
    <w:multiLevelType w:val="multilevel"/>
    <w:tmpl w:val="922A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4BF9"/>
    <w:multiLevelType w:val="multilevel"/>
    <w:tmpl w:val="AF469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D4D6E"/>
    <w:multiLevelType w:val="multilevel"/>
    <w:tmpl w:val="5CC6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B1874"/>
    <w:multiLevelType w:val="multilevel"/>
    <w:tmpl w:val="BE60E0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81915"/>
    <w:multiLevelType w:val="multilevel"/>
    <w:tmpl w:val="BF54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C46D5"/>
    <w:multiLevelType w:val="hybridMultilevel"/>
    <w:tmpl w:val="19C0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83142"/>
    <w:multiLevelType w:val="hybridMultilevel"/>
    <w:tmpl w:val="BBCACDE8"/>
    <w:lvl w:ilvl="0" w:tplc="C7AA8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13571"/>
    <w:multiLevelType w:val="multilevel"/>
    <w:tmpl w:val="FBB8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5565F"/>
    <w:multiLevelType w:val="hybridMultilevel"/>
    <w:tmpl w:val="F3721E7E"/>
    <w:lvl w:ilvl="0" w:tplc="C6C4FE4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025B6A"/>
    <w:multiLevelType w:val="hybridMultilevel"/>
    <w:tmpl w:val="79FC4E4A"/>
    <w:lvl w:ilvl="0" w:tplc="C7AA8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C7C40"/>
    <w:multiLevelType w:val="multilevel"/>
    <w:tmpl w:val="D74874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F71AC"/>
    <w:multiLevelType w:val="hybridMultilevel"/>
    <w:tmpl w:val="1A60398C"/>
    <w:lvl w:ilvl="0" w:tplc="84DEC6E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37FE1"/>
    <w:multiLevelType w:val="hybridMultilevel"/>
    <w:tmpl w:val="5EB8206C"/>
    <w:lvl w:ilvl="0" w:tplc="14C4E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808F3"/>
    <w:multiLevelType w:val="multilevel"/>
    <w:tmpl w:val="372A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D01"/>
    <w:rsid w:val="001610AA"/>
    <w:rsid w:val="005F4D01"/>
    <w:rsid w:val="009B1FC2"/>
    <w:rsid w:val="009D7E6D"/>
    <w:rsid w:val="00BF1F66"/>
    <w:rsid w:val="00C95E1A"/>
    <w:rsid w:val="00CC5E55"/>
    <w:rsid w:val="00E31FCD"/>
    <w:rsid w:val="00E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A8367-0984-4C2C-9FDE-01F205A1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ЯНА РЕРИХ</cp:lastModifiedBy>
  <cp:revision>5</cp:revision>
  <cp:lastPrinted>2018-07-25T03:26:00Z</cp:lastPrinted>
  <dcterms:created xsi:type="dcterms:W3CDTF">2014-11-12T04:22:00Z</dcterms:created>
  <dcterms:modified xsi:type="dcterms:W3CDTF">2019-05-04T07:51:00Z</dcterms:modified>
</cp:coreProperties>
</file>