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F5" w:rsidRPr="00262FED" w:rsidRDefault="00940AF5" w:rsidP="0026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2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2F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2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</w:t>
      </w:r>
      <w:r w:rsidRPr="00262F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выступления</w:t>
      </w:r>
    </w:p>
    <w:p w:rsidR="00262FED" w:rsidRPr="00262FED" w:rsidRDefault="00262FED" w:rsidP="00262FED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62FED">
        <w:rPr>
          <w:rFonts w:ascii="Times New Roman" w:hAnsi="Times New Roman" w:cs="Times New Roman"/>
          <w:b/>
          <w:sz w:val="28"/>
          <w:szCs w:val="28"/>
        </w:rPr>
        <w:t>Приёмы и методы эстетического воспитания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2FED" w:rsidRPr="00262FED" w:rsidRDefault="00262FED" w:rsidP="00262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262FED" w:rsidRPr="00262FED" w:rsidTr="00153019">
        <w:tc>
          <w:tcPr>
            <w:tcW w:w="2658" w:type="dxa"/>
          </w:tcPr>
          <w:p w:rsidR="00262FED" w:rsidRPr="00262FED" w:rsidRDefault="00262FED" w:rsidP="00262FED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62F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262F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262F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62FED" w:rsidRPr="00262FED" w:rsidRDefault="00262FED" w:rsidP="00262FED">
      <w:pPr>
        <w:spacing w:after="200" w:line="276" w:lineRule="auto"/>
        <w:rPr>
          <w:rFonts w:ascii="Calibri" w:eastAsia="Calibri" w:hAnsi="Calibri" w:cs="Times New Roman"/>
        </w:rPr>
      </w:pPr>
    </w:p>
    <w:p w:rsidR="00940AF5" w:rsidRDefault="00940AF5" w:rsidP="00262FED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262FED" w:rsidRPr="00262FED" w:rsidRDefault="00262FED" w:rsidP="00262FED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940AF5" w:rsidRPr="00262FED" w:rsidRDefault="00940AF5" w:rsidP="00262FED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940AF5" w:rsidRPr="00262FED" w:rsidRDefault="00940AF5" w:rsidP="00262FED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</w:p>
    <w:p w:rsidR="00940AF5" w:rsidRPr="00262FED" w:rsidRDefault="00940AF5" w:rsidP="00262F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lastRenderedPageBreak/>
        <w:t xml:space="preserve">Для каждой группы дошкольников воспитатель использует в обучении приёмы исходя из возрастных и индивидуальных особенностей детей. Рассматривание картин и репродукций, наблюдение за объектами природы и искусства, комментирование педагогом увиденного и вовлечение ребят в познавательную беседу с помощью художественного слова используется в течение всего периода дошкольного образования. В </w:t>
      </w:r>
      <w:r w:rsidR="00262FED">
        <w:rPr>
          <w:rFonts w:ascii="Times New Roman" w:hAnsi="Times New Roman" w:cs="Times New Roman"/>
          <w:sz w:val="28"/>
          <w:szCs w:val="28"/>
        </w:rPr>
        <w:t>старшем дошкольном возрасте</w:t>
      </w:r>
      <w:r w:rsidRPr="00262FED">
        <w:rPr>
          <w:rFonts w:ascii="Times New Roman" w:hAnsi="Times New Roman" w:cs="Times New Roman"/>
          <w:sz w:val="28"/>
          <w:szCs w:val="28"/>
        </w:rPr>
        <w:t xml:space="preserve"> применяются методы, требующие достаточного уровня развития мыслительных способностей детей: сравнение образцов искусства, анализ и самоанализ творческих работ воспитанников.</w:t>
      </w:r>
    </w:p>
    <w:p w:rsidR="00940AF5" w:rsidRPr="00262FED" w:rsidRDefault="00940AF5" w:rsidP="00262F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Приём визуального изучения произведений искусства часто применяется в рамках эстетического воспитания</w:t>
      </w:r>
      <w:r w:rsidR="00262FED" w:rsidRPr="00262FED">
        <w:rPr>
          <w:rFonts w:ascii="Times New Roman" w:hAnsi="Times New Roman" w:cs="Times New Roman"/>
          <w:sz w:val="28"/>
          <w:szCs w:val="28"/>
        </w:rPr>
        <w:t>.</w:t>
      </w:r>
    </w:p>
    <w:p w:rsidR="00940AF5" w:rsidRPr="00262FED" w:rsidRDefault="00940AF5" w:rsidP="00262F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навыков художественного творчества происходит посредством применения различных практических приёмов. Дети учатся рисованию, лепке и аппликации через метод прямого показа: воспитатель демонстрирует действия, малыши повторяют. </w:t>
      </w:r>
    </w:p>
    <w:p w:rsidR="00940AF5" w:rsidRPr="00262FED" w:rsidRDefault="00940AF5" w:rsidP="00262F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Средства ИКТ часто используются для демонстрации картин по теме занятия</w:t>
      </w:r>
    </w:p>
    <w:p w:rsidR="00940AF5" w:rsidRDefault="00940AF5" w:rsidP="00262F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Воспитанники второй младшей и средней группы активно расширяют представления о форме, размере, структуре предметов. Перед выполнением практической работы по изображению какого-либо объекта они максимально уточняют его особенности методом обследования. Старшие дошкольники упражняются в воспроизведении сюжетных сценок, активно пользуются образами долгосрочной памяти, чтобы изобразить человека или животное в движении. Таким образом, сначала дети изображают предметы и персонажей с натуры, а к концу дошкольного периода — по представлению.</w:t>
      </w:r>
    </w:p>
    <w:p w:rsidR="00262FED" w:rsidRPr="00262FED" w:rsidRDefault="00262FED" w:rsidP="00262FED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40AF5" w:rsidRDefault="00262FED" w:rsidP="00262FED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ED">
        <w:rPr>
          <w:rFonts w:ascii="Times New Roman" w:hAnsi="Times New Roman" w:cs="Times New Roman"/>
          <w:b/>
          <w:sz w:val="28"/>
          <w:szCs w:val="28"/>
        </w:rPr>
        <w:t>П</w:t>
      </w:r>
      <w:r w:rsidR="00940AF5" w:rsidRPr="00262FED">
        <w:rPr>
          <w:rFonts w:ascii="Times New Roman" w:hAnsi="Times New Roman" w:cs="Times New Roman"/>
          <w:b/>
          <w:sz w:val="28"/>
          <w:szCs w:val="28"/>
        </w:rPr>
        <w:t>риёмы художественно-эстетического развития дошкольников</w:t>
      </w:r>
    </w:p>
    <w:p w:rsidR="00262FED" w:rsidRPr="00262FED" w:rsidRDefault="00262FED" w:rsidP="0026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FED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262FED">
        <w:rPr>
          <w:rFonts w:ascii="Times New Roman" w:hAnsi="Times New Roman" w:cs="Times New Roman"/>
          <w:b/>
          <w:sz w:val="28"/>
          <w:szCs w:val="28"/>
        </w:rPr>
        <w:t>:</w:t>
      </w:r>
    </w:p>
    <w:p w:rsidR="00262FED" w:rsidRPr="00262FED" w:rsidRDefault="00262FED" w:rsidP="00262FED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н</w:t>
      </w:r>
      <w:r w:rsidRPr="00262FED">
        <w:rPr>
          <w:rFonts w:ascii="Times New Roman" w:hAnsi="Times New Roman" w:cs="Times New Roman"/>
          <w:sz w:val="28"/>
          <w:szCs w:val="28"/>
        </w:rPr>
        <w:t>аблюдение;</w:t>
      </w:r>
    </w:p>
    <w:p w:rsidR="00262FED" w:rsidRPr="00262FED" w:rsidRDefault="00262FED" w:rsidP="00262FED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визуальное обследование предметов;</w:t>
      </w:r>
    </w:p>
    <w:p w:rsidR="00262FED" w:rsidRPr="00262FED" w:rsidRDefault="00262FED" w:rsidP="00262FED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рассматривание образца;</w:t>
      </w:r>
    </w:p>
    <w:p w:rsidR="00262FED" w:rsidRPr="00262FED" w:rsidRDefault="00262FED" w:rsidP="00262FED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изучение картин, репродукций и иллюстраций;</w:t>
      </w:r>
    </w:p>
    <w:p w:rsidR="00262FED" w:rsidRPr="00262FED" w:rsidRDefault="00262FED" w:rsidP="00262FED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демонстрация выполнения действий, метод прямого показа (сопровождается словесными комментариями);</w:t>
      </w:r>
    </w:p>
    <w:p w:rsidR="00262FED" w:rsidRPr="00262FED" w:rsidRDefault="00262FED" w:rsidP="00262FED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анализ детских работ;</w:t>
      </w:r>
    </w:p>
    <w:p w:rsidR="00262FED" w:rsidRPr="00262FED" w:rsidRDefault="00262FED" w:rsidP="00262FED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игровые методы («волшебная кисточка/краски/карандаш», создание игровой ситуации).</w:t>
      </w:r>
    </w:p>
    <w:p w:rsidR="00262FED" w:rsidRPr="00262FED" w:rsidRDefault="00262FED" w:rsidP="0026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FED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262FED">
        <w:rPr>
          <w:rFonts w:ascii="Times New Roman" w:hAnsi="Times New Roman" w:cs="Times New Roman"/>
          <w:b/>
          <w:sz w:val="28"/>
          <w:szCs w:val="28"/>
        </w:rPr>
        <w:t>:</w:t>
      </w:r>
    </w:p>
    <w:p w:rsidR="00262FED" w:rsidRPr="00262FED" w:rsidRDefault="00262FED" w:rsidP="00262FED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с</w:t>
      </w:r>
      <w:r w:rsidRPr="00262FED">
        <w:rPr>
          <w:rFonts w:ascii="Times New Roman" w:hAnsi="Times New Roman" w:cs="Times New Roman"/>
          <w:sz w:val="28"/>
          <w:szCs w:val="28"/>
        </w:rPr>
        <w:t>итуативный разговор;</w:t>
      </w:r>
    </w:p>
    <w:p w:rsidR="00262FED" w:rsidRPr="00262FED" w:rsidRDefault="00262FED" w:rsidP="00262FED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метод сравнения картин;</w:t>
      </w:r>
    </w:p>
    <w:p w:rsidR="00262FED" w:rsidRPr="00262FED" w:rsidRDefault="00262FED" w:rsidP="00262FED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искусствоведческий рассказ, художественное слово;</w:t>
      </w:r>
    </w:p>
    <w:p w:rsidR="00262FED" w:rsidRDefault="00262FED" w:rsidP="00262FED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символическое моделирование;</w:t>
      </w:r>
    </w:p>
    <w:p w:rsidR="00262FED" w:rsidRPr="00262FED" w:rsidRDefault="00262FED" w:rsidP="00262FED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 xml:space="preserve">использование литературных текстов (стихотворения, рассказы) и образцов устного народного творчества (загадки, </w:t>
      </w:r>
      <w:proofErr w:type="spellStart"/>
      <w:r w:rsidRPr="00262FE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62FED">
        <w:rPr>
          <w:rFonts w:ascii="Times New Roman" w:hAnsi="Times New Roman" w:cs="Times New Roman"/>
          <w:sz w:val="28"/>
          <w:szCs w:val="28"/>
        </w:rPr>
        <w:t>,</w:t>
      </w:r>
      <w:r w:rsidRPr="00262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FE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62FED">
        <w:rPr>
          <w:rFonts w:ascii="Times New Roman" w:hAnsi="Times New Roman" w:cs="Times New Roman"/>
          <w:sz w:val="28"/>
          <w:szCs w:val="28"/>
        </w:rPr>
        <w:t>);</w:t>
      </w:r>
      <w:r w:rsidRPr="0026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ED" w:rsidRPr="00262FED" w:rsidRDefault="00262FED" w:rsidP="00262FED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указания и пояснения воспитателя к наглядным средствам;</w:t>
      </w:r>
    </w:p>
    <w:p w:rsidR="00262FED" w:rsidRPr="00262FED" w:rsidRDefault="00262FED" w:rsidP="00262FED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lastRenderedPageBreak/>
        <w:t xml:space="preserve">игровые методы (привлечение сказочных персонажей, игрушек к комментированию действий, приём словесного рисования, </w:t>
      </w:r>
      <w:proofErr w:type="spellStart"/>
      <w:r w:rsidRPr="00262FED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262FED">
        <w:rPr>
          <w:rFonts w:ascii="Times New Roman" w:hAnsi="Times New Roman" w:cs="Times New Roman"/>
          <w:sz w:val="28"/>
          <w:szCs w:val="28"/>
        </w:rPr>
        <w:t xml:space="preserve"> технологии).</w:t>
      </w:r>
    </w:p>
    <w:p w:rsidR="00262FED" w:rsidRDefault="00262FED" w:rsidP="0026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FED">
        <w:rPr>
          <w:rFonts w:ascii="Times New Roman" w:hAnsi="Times New Roman" w:cs="Times New Roman"/>
          <w:b/>
          <w:sz w:val="28"/>
          <w:szCs w:val="28"/>
        </w:rPr>
        <w:t>Практические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2FED" w:rsidRPr="00262FED" w:rsidRDefault="00262FED" w:rsidP="00262FED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262FED">
        <w:rPr>
          <w:rFonts w:ascii="Times New Roman" w:hAnsi="Times New Roman" w:cs="Times New Roman"/>
          <w:sz w:val="28"/>
          <w:szCs w:val="28"/>
        </w:rPr>
        <w:t>трабатывание</w:t>
      </w:r>
      <w:proofErr w:type="spellEnd"/>
      <w:r w:rsidRPr="00262FED">
        <w:rPr>
          <w:rFonts w:ascii="Times New Roman" w:hAnsi="Times New Roman" w:cs="Times New Roman"/>
          <w:sz w:val="28"/>
          <w:szCs w:val="28"/>
        </w:rPr>
        <w:t xml:space="preserve"> формообразующих движений рукой;</w:t>
      </w:r>
    </w:p>
    <w:p w:rsidR="00262FED" w:rsidRPr="00262FED" w:rsidRDefault="00262FED" w:rsidP="00262FED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доведение движений до автоматизма;</w:t>
      </w:r>
    </w:p>
    <w:p w:rsidR="00262FED" w:rsidRPr="00262FED" w:rsidRDefault="00262FED" w:rsidP="00262FED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FED">
        <w:rPr>
          <w:rFonts w:ascii="Times New Roman" w:hAnsi="Times New Roman" w:cs="Times New Roman"/>
          <w:sz w:val="28"/>
          <w:szCs w:val="28"/>
        </w:rPr>
        <w:t>работа на черновиках.</w:t>
      </w:r>
    </w:p>
    <w:p w:rsidR="00262FED" w:rsidRDefault="00262FED" w:rsidP="0026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F5" w:rsidRPr="00262FED" w:rsidRDefault="00940AF5" w:rsidP="00262FED">
      <w:pPr>
        <w:spacing w:after="0" w:line="240" w:lineRule="auto"/>
        <w:ind w:firstLine="5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0AF5" w:rsidRPr="00262FED" w:rsidSect="00262F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40E3"/>
    <w:multiLevelType w:val="multilevel"/>
    <w:tmpl w:val="29C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31BA6"/>
    <w:multiLevelType w:val="hybridMultilevel"/>
    <w:tmpl w:val="D82A794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3CB3"/>
    <w:multiLevelType w:val="multilevel"/>
    <w:tmpl w:val="CC2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D16A0"/>
    <w:multiLevelType w:val="multilevel"/>
    <w:tmpl w:val="6EEA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245B1"/>
    <w:multiLevelType w:val="multilevel"/>
    <w:tmpl w:val="CDA2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A186A"/>
    <w:multiLevelType w:val="multilevel"/>
    <w:tmpl w:val="840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B7B8C"/>
    <w:multiLevelType w:val="multilevel"/>
    <w:tmpl w:val="DAEA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D49DC"/>
    <w:multiLevelType w:val="multilevel"/>
    <w:tmpl w:val="72F6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A44EF"/>
    <w:multiLevelType w:val="multilevel"/>
    <w:tmpl w:val="9138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F5510"/>
    <w:multiLevelType w:val="multilevel"/>
    <w:tmpl w:val="27D0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403CC"/>
    <w:multiLevelType w:val="hybridMultilevel"/>
    <w:tmpl w:val="BB66C8E8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90481"/>
    <w:multiLevelType w:val="multilevel"/>
    <w:tmpl w:val="D9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D73AB"/>
    <w:multiLevelType w:val="multilevel"/>
    <w:tmpl w:val="595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25157A"/>
    <w:multiLevelType w:val="multilevel"/>
    <w:tmpl w:val="1EB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13C98"/>
    <w:multiLevelType w:val="hybridMultilevel"/>
    <w:tmpl w:val="A104880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E7515"/>
    <w:multiLevelType w:val="multilevel"/>
    <w:tmpl w:val="D88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C6004"/>
    <w:multiLevelType w:val="multilevel"/>
    <w:tmpl w:val="895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3672E"/>
    <w:multiLevelType w:val="multilevel"/>
    <w:tmpl w:val="1EA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BB4BAE"/>
    <w:multiLevelType w:val="multilevel"/>
    <w:tmpl w:val="1B7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546BD"/>
    <w:multiLevelType w:val="multilevel"/>
    <w:tmpl w:val="0B7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73789"/>
    <w:multiLevelType w:val="multilevel"/>
    <w:tmpl w:val="6E6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B5400"/>
    <w:multiLevelType w:val="multilevel"/>
    <w:tmpl w:val="8394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C6D47"/>
    <w:multiLevelType w:val="multilevel"/>
    <w:tmpl w:val="FF8C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953F6"/>
    <w:multiLevelType w:val="multilevel"/>
    <w:tmpl w:val="A7A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D6800"/>
    <w:multiLevelType w:val="multilevel"/>
    <w:tmpl w:val="055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014BB"/>
    <w:multiLevelType w:val="multilevel"/>
    <w:tmpl w:val="0C4C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C016AD"/>
    <w:multiLevelType w:val="multilevel"/>
    <w:tmpl w:val="1C9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9783F"/>
    <w:multiLevelType w:val="multilevel"/>
    <w:tmpl w:val="A356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D87F62"/>
    <w:multiLevelType w:val="multilevel"/>
    <w:tmpl w:val="64EC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2E38B9"/>
    <w:multiLevelType w:val="multilevel"/>
    <w:tmpl w:val="B166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171531"/>
    <w:multiLevelType w:val="multilevel"/>
    <w:tmpl w:val="4AC6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5C7B9F"/>
    <w:multiLevelType w:val="multilevel"/>
    <w:tmpl w:val="A24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E761B"/>
    <w:multiLevelType w:val="multilevel"/>
    <w:tmpl w:val="73F4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18596A"/>
    <w:multiLevelType w:val="multilevel"/>
    <w:tmpl w:val="06F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C3453"/>
    <w:multiLevelType w:val="multilevel"/>
    <w:tmpl w:val="16B2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620A4"/>
    <w:multiLevelType w:val="multilevel"/>
    <w:tmpl w:val="C13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2A46BF"/>
    <w:multiLevelType w:val="multilevel"/>
    <w:tmpl w:val="C7A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C01427"/>
    <w:multiLevelType w:val="multilevel"/>
    <w:tmpl w:val="A85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920CF"/>
    <w:multiLevelType w:val="multilevel"/>
    <w:tmpl w:val="B08A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84AEB"/>
    <w:multiLevelType w:val="multilevel"/>
    <w:tmpl w:val="9956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276E5C"/>
    <w:multiLevelType w:val="multilevel"/>
    <w:tmpl w:val="3A8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6"/>
  </w:num>
  <w:num w:numId="3">
    <w:abstractNumId w:val="15"/>
  </w:num>
  <w:num w:numId="4">
    <w:abstractNumId w:val="8"/>
  </w:num>
  <w:num w:numId="5">
    <w:abstractNumId w:val="9"/>
  </w:num>
  <w:num w:numId="6">
    <w:abstractNumId w:val="21"/>
  </w:num>
  <w:num w:numId="7">
    <w:abstractNumId w:val="17"/>
  </w:num>
  <w:num w:numId="8">
    <w:abstractNumId w:val="37"/>
  </w:num>
  <w:num w:numId="9">
    <w:abstractNumId w:val="16"/>
  </w:num>
  <w:num w:numId="10">
    <w:abstractNumId w:val="24"/>
  </w:num>
  <w:num w:numId="11">
    <w:abstractNumId w:val="22"/>
  </w:num>
  <w:num w:numId="12">
    <w:abstractNumId w:val="29"/>
  </w:num>
  <w:num w:numId="13">
    <w:abstractNumId w:val="23"/>
  </w:num>
  <w:num w:numId="14">
    <w:abstractNumId w:val="0"/>
  </w:num>
  <w:num w:numId="15">
    <w:abstractNumId w:val="30"/>
  </w:num>
  <w:num w:numId="16">
    <w:abstractNumId w:val="13"/>
  </w:num>
  <w:num w:numId="17">
    <w:abstractNumId w:val="3"/>
  </w:num>
  <w:num w:numId="18">
    <w:abstractNumId w:val="5"/>
  </w:num>
  <w:num w:numId="19">
    <w:abstractNumId w:val="34"/>
  </w:num>
  <w:num w:numId="20">
    <w:abstractNumId w:val="39"/>
  </w:num>
  <w:num w:numId="21">
    <w:abstractNumId w:val="28"/>
  </w:num>
  <w:num w:numId="22">
    <w:abstractNumId w:val="11"/>
  </w:num>
  <w:num w:numId="23">
    <w:abstractNumId w:val="27"/>
  </w:num>
  <w:num w:numId="24">
    <w:abstractNumId w:val="25"/>
  </w:num>
  <w:num w:numId="25">
    <w:abstractNumId w:val="35"/>
  </w:num>
  <w:num w:numId="26">
    <w:abstractNumId w:val="40"/>
  </w:num>
  <w:num w:numId="27">
    <w:abstractNumId w:val="2"/>
  </w:num>
  <w:num w:numId="28">
    <w:abstractNumId w:val="26"/>
  </w:num>
  <w:num w:numId="29">
    <w:abstractNumId w:val="31"/>
  </w:num>
  <w:num w:numId="30">
    <w:abstractNumId w:val="7"/>
  </w:num>
  <w:num w:numId="31">
    <w:abstractNumId w:val="4"/>
  </w:num>
  <w:num w:numId="32">
    <w:abstractNumId w:val="32"/>
  </w:num>
  <w:num w:numId="33">
    <w:abstractNumId w:val="6"/>
  </w:num>
  <w:num w:numId="34">
    <w:abstractNumId w:val="38"/>
  </w:num>
  <w:num w:numId="35">
    <w:abstractNumId w:val="19"/>
  </w:num>
  <w:num w:numId="36">
    <w:abstractNumId w:val="12"/>
  </w:num>
  <w:num w:numId="37">
    <w:abstractNumId w:val="18"/>
  </w:num>
  <w:num w:numId="38">
    <w:abstractNumId w:val="33"/>
  </w:num>
  <w:num w:numId="39">
    <w:abstractNumId w:val="14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E3"/>
    <w:rsid w:val="001675D9"/>
    <w:rsid w:val="00262FED"/>
    <w:rsid w:val="00940AF5"/>
    <w:rsid w:val="00F6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FE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26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6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2FE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26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6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6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6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7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0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8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5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8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6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3</cp:revision>
  <dcterms:created xsi:type="dcterms:W3CDTF">2019-10-25T07:07:00Z</dcterms:created>
  <dcterms:modified xsi:type="dcterms:W3CDTF">2019-10-27T12:01:00Z</dcterms:modified>
</cp:coreProperties>
</file>